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FF6" w:rsidRPr="00D078AB" w:rsidRDefault="009A3FF6" w:rsidP="009A3FF6">
      <w:pPr>
        <w:spacing w:after="60" w:line="240" w:lineRule="auto"/>
        <w:ind w:right="20"/>
        <w:jc w:val="both"/>
        <w:rPr>
          <w:rFonts w:ascii="Times" w:eastAsia="Times" w:hAnsi="Times" w:cs="Times"/>
          <w:sz w:val="28"/>
          <w:szCs w:val="28"/>
          <w:lang w:val="uk-UA"/>
        </w:rPr>
      </w:pPr>
      <w:r w:rsidRPr="00D078AB">
        <w:rPr>
          <w:rFonts w:ascii="Times" w:eastAsia="Times" w:hAnsi="Times" w:cs="Times"/>
          <w:sz w:val="28"/>
          <w:szCs w:val="28"/>
          <w:lang w:val="uk-UA"/>
        </w:rPr>
        <w:t xml:space="preserve">КОШТОРИС </w:t>
      </w:r>
      <w:r>
        <w:rPr>
          <w:rFonts w:ascii="Times" w:eastAsia="Times" w:hAnsi="Times" w:cs="Times"/>
          <w:sz w:val="28"/>
          <w:szCs w:val="28"/>
          <w:lang w:val="uk-UA"/>
        </w:rPr>
        <w:t>ПРОЄКТ</w:t>
      </w:r>
      <w:r w:rsidRPr="00D078AB">
        <w:rPr>
          <w:rFonts w:ascii="Times" w:eastAsia="Times" w:hAnsi="Times" w:cs="Times"/>
          <w:sz w:val="28"/>
          <w:szCs w:val="28"/>
          <w:lang w:val="uk-UA"/>
        </w:rPr>
        <w:t>У</w:t>
      </w:r>
    </w:p>
    <w:tbl>
      <w:tblPr>
        <w:tblW w:w="9642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56"/>
        <w:gridCol w:w="2618"/>
        <w:gridCol w:w="1833"/>
        <w:gridCol w:w="1352"/>
        <w:gridCol w:w="1352"/>
        <w:gridCol w:w="1731"/>
      </w:tblGrid>
      <w:tr w:rsidR="009A3FF6" w:rsidRPr="00D078AB" w:rsidTr="002D1B98">
        <w:trPr>
          <w:trHeight w:val="800"/>
        </w:trPr>
        <w:tc>
          <w:tcPr>
            <w:tcW w:w="7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6" w:rsidRPr="00D078AB" w:rsidRDefault="009A3FF6" w:rsidP="002D1B98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26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6" w:rsidRPr="00D078AB" w:rsidRDefault="009A3FF6" w:rsidP="002D1B98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Назва статті витрат</w:t>
            </w:r>
          </w:p>
        </w:tc>
        <w:tc>
          <w:tcPr>
            <w:tcW w:w="18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6" w:rsidRPr="00D078AB" w:rsidRDefault="009A3FF6" w:rsidP="002D1B98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Вартість за одиницю, грн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6" w:rsidRPr="00D078AB" w:rsidRDefault="009A3FF6" w:rsidP="002D1B98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Одиниця виміру</w:t>
            </w:r>
          </w:p>
        </w:tc>
        <w:tc>
          <w:tcPr>
            <w:tcW w:w="135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6" w:rsidRPr="00D078AB" w:rsidRDefault="009A3FF6" w:rsidP="002D1B98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Кількість одиниць</w:t>
            </w:r>
          </w:p>
        </w:tc>
        <w:tc>
          <w:tcPr>
            <w:tcW w:w="173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6" w:rsidRPr="00D078AB" w:rsidRDefault="009A3FF6" w:rsidP="002D1B98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Загальна вартість, грн</w:t>
            </w:r>
          </w:p>
        </w:tc>
      </w:tr>
      <w:tr w:rsidR="009A3FF6" w:rsidRPr="00D078AB" w:rsidTr="002D1B98">
        <w:trPr>
          <w:trHeight w:val="360"/>
        </w:trPr>
        <w:tc>
          <w:tcPr>
            <w:tcW w:w="7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6" w:rsidRPr="00D078AB" w:rsidRDefault="009A3FF6" w:rsidP="002D1B98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6" w:rsidRPr="00D078AB" w:rsidRDefault="00765E1F" w:rsidP="00765E1F">
            <w:pPr>
              <w:spacing w:line="240" w:lineRule="auto"/>
              <w:ind w:right="20"/>
              <w:jc w:val="both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Металопластикові вікна та двері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6" w:rsidRPr="00D078AB" w:rsidRDefault="009A3FF6" w:rsidP="002D1B98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6" w:rsidRPr="00D078AB" w:rsidRDefault="009A3FF6" w:rsidP="002D1B98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6" w:rsidRPr="00D078AB" w:rsidRDefault="00E840DD" w:rsidP="00A857E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  <w:r w:rsidR="00A857E1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6" w:rsidRPr="00D078AB" w:rsidRDefault="00765E1F" w:rsidP="00E840DD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3</w:t>
            </w:r>
            <w:r w:rsidR="00E840DD">
              <w:rPr>
                <w:rFonts w:ascii="Times" w:eastAsia="Times" w:hAnsi="Times" w:cs="Times"/>
                <w:sz w:val="24"/>
                <w:szCs w:val="24"/>
                <w:lang w:val="uk-UA"/>
              </w:rPr>
              <w:t>5</w:t>
            </w:r>
            <w:r w:rsidR="009A3FF6">
              <w:rPr>
                <w:rFonts w:ascii="Times" w:eastAsia="Times" w:hAnsi="Times" w:cs="Times"/>
                <w:sz w:val="24"/>
                <w:szCs w:val="24"/>
                <w:lang w:val="uk-UA"/>
              </w:rPr>
              <w:t>0000</w:t>
            </w:r>
          </w:p>
        </w:tc>
      </w:tr>
      <w:tr w:rsidR="009A3FF6" w:rsidRPr="00D078AB" w:rsidTr="002D1B98">
        <w:trPr>
          <w:trHeight w:val="420"/>
        </w:trPr>
        <w:tc>
          <w:tcPr>
            <w:tcW w:w="337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6" w:rsidRPr="00D078AB" w:rsidRDefault="009A3FF6" w:rsidP="002D1B98">
            <w:pPr>
              <w:spacing w:line="240" w:lineRule="auto"/>
              <w:ind w:right="20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6" w:rsidRPr="00D078AB" w:rsidRDefault="009A3FF6" w:rsidP="002D1B98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6" w:rsidRPr="00D078AB" w:rsidRDefault="009A3FF6" w:rsidP="002D1B98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 w:rsidRPr="00D078AB">
              <w:rPr>
                <w:rFonts w:ascii="Times" w:eastAsia="Times" w:hAnsi="Times" w:cs="Times"/>
                <w:sz w:val="24"/>
                <w:szCs w:val="24"/>
                <w:lang w:val="uk-UA"/>
              </w:rPr>
              <w:t>x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6" w:rsidRPr="00D078AB" w:rsidRDefault="00E840DD" w:rsidP="00A857E1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  <w:r w:rsidR="00A857E1">
              <w:rPr>
                <w:rFonts w:ascii="Times" w:eastAsia="Times" w:hAnsi="Times" w:cs="Times"/>
                <w:sz w:val="24"/>
                <w:szCs w:val="24"/>
                <w:lang w:val="uk-UA"/>
              </w:rPr>
              <w:t>1</w:t>
            </w:r>
            <w:bookmarkStart w:id="0" w:name="_GoBack"/>
            <w:bookmarkEnd w:id="0"/>
          </w:p>
        </w:tc>
        <w:tc>
          <w:tcPr>
            <w:tcW w:w="173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A3FF6" w:rsidRPr="00D078AB" w:rsidRDefault="00765E1F" w:rsidP="00E840DD">
            <w:pPr>
              <w:spacing w:line="240" w:lineRule="auto"/>
              <w:ind w:right="20"/>
              <w:jc w:val="center"/>
              <w:rPr>
                <w:rFonts w:ascii="Times" w:eastAsia="Times" w:hAnsi="Times" w:cs="Times"/>
                <w:sz w:val="24"/>
                <w:szCs w:val="24"/>
                <w:lang w:val="uk-UA"/>
              </w:rPr>
            </w:pPr>
            <w:r>
              <w:rPr>
                <w:rFonts w:ascii="Times" w:eastAsia="Times" w:hAnsi="Times" w:cs="Times"/>
                <w:sz w:val="24"/>
                <w:szCs w:val="24"/>
                <w:lang w:val="uk-UA"/>
              </w:rPr>
              <w:t>3</w:t>
            </w:r>
            <w:r w:rsidR="00E840DD">
              <w:rPr>
                <w:rFonts w:ascii="Times" w:eastAsia="Times" w:hAnsi="Times" w:cs="Times"/>
                <w:sz w:val="24"/>
                <w:szCs w:val="24"/>
                <w:lang w:val="uk-UA"/>
              </w:rPr>
              <w:t>5</w:t>
            </w:r>
            <w:r w:rsidR="009A3FF6">
              <w:rPr>
                <w:rFonts w:ascii="Times" w:eastAsia="Times" w:hAnsi="Times" w:cs="Times"/>
                <w:sz w:val="24"/>
                <w:szCs w:val="24"/>
                <w:lang w:val="uk-UA"/>
              </w:rPr>
              <w:t>0000</w:t>
            </w:r>
          </w:p>
        </w:tc>
      </w:tr>
    </w:tbl>
    <w:p w:rsidR="001E4900" w:rsidRDefault="001E4900"/>
    <w:sectPr w:rsidR="001E4900" w:rsidSect="000D03D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FF6"/>
    <w:rsid w:val="000D03D7"/>
    <w:rsid w:val="001E4900"/>
    <w:rsid w:val="00765E1F"/>
    <w:rsid w:val="009A3FF6"/>
    <w:rsid w:val="00A857E1"/>
    <w:rsid w:val="00E84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BD29F"/>
  <w15:docId w15:val="{BE89D21E-747E-48B7-B04E-DD08A9CE1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9A3FF6"/>
    <w:pPr>
      <w:spacing w:after="0"/>
    </w:pPr>
    <w:rPr>
      <w:rFonts w:ascii="Arial" w:eastAsia="Arial" w:hAnsi="Arial" w:cs="Arial"/>
      <w:lang w:val="ru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124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Vitaliy</dc:creator>
  <cp:lastModifiedBy>Asus_IF</cp:lastModifiedBy>
  <cp:revision>4</cp:revision>
  <dcterms:created xsi:type="dcterms:W3CDTF">2023-03-17T07:08:00Z</dcterms:created>
  <dcterms:modified xsi:type="dcterms:W3CDTF">2025-03-14T12:59:00Z</dcterms:modified>
</cp:coreProperties>
</file>