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515B1" w14:textId="77777777"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КОШТОРИС ПРОЄКТУ</w:t>
      </w:r>
    </w:p>
    <w:p w14:paraId="54CDE783" w14:textId="77777777"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</w:p>
    <w:tbl>
      <w:tblPr>
        <w:tblW w:w="9645" w:type="dxa"/>
        <w:tblInd w:w="10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6"/>
        <w:gridCol w:w="2619"/>
        <w:gridCol w:w="1833"/>
        <w:gridCol w:w="1353"/>
        <w:gridCol w:w="1353"/>
        <w:gridCol w:w="1731"/>
      </w:tblGrid>
      <w:tr w:rsidR="004839A1" w14:paraId="76E314E5" w14:textId="77777777" w:rsidTr="0000300C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77FFA" w14:textId="77777777"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358F88" w14:textId="77777777"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Назва статті витрат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D03C09" w14:textId="77777777"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Вартість за одиницю, грн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9BE0C2" w14:textId="77777777"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0A7B38" w14:textId="77777777"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Кількість одиниць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260037" w14:textId="77777777"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Загальна вартість, грн</w:t>
            </w:r>
          </w:p>
        </w:tc>
      </w:tr>
      <w:tr w:rsidR="004839A1" w14:paraId="0B89C991" w14:textId="77777777" w:rsidTr="0000300C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A58A02" w14:textId="77777777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AC2918" w14:textId="68B66605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106821">
              <w:rPr>
                <w:rFonts w:ascii="Times" w:eastAsia="Times" w:hAnsi="Times" w:cs="Times"/>
                <w:sz w:val="24"/>
                <w:szCs w:val="24"/>
                <w:lang w:eastAsia="en-US"/>
              </w:rPr>
              <w:t>Влаштування брукованих покриттів товщиною 8см (з демонтажем старого покриття та влаштування щебеневої основи 10см)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B16AAB" w14:textId="5615E40F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106821">
              <w:rPr>
                <w:rFonts w:ascii="Times" w:eastAsia="Times" w:hAnsi="Times" w:cs="Times"/>
                <w:sz w:val="24"/>
                <w:szCs w:val="24"/>
                <w:lang w:eastAsia="en-US"/>
              </w:rPr>
              <w:t>1375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55E51C" w14:textId="53D5D27D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106821">
              <w:rPr>
                <w:rFonts w:ascii="Times" w:eastAsia="Times" w:hAnsi="Times" w:cs="Times"/>
                <w:sz w:val="24"/>
                <w:szCs w:val="24"/>
                <w:lang w:eastAsia="en-US"/>
              </w:rPr>
              <w:t>М2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3257C" w14:textId="63A1F9DC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106821">
              <w:rPr>
                <w:rFonts w:ascii="Times" w:eastAsia="Times" w:hAnsi="Times" w:cs="Times"/>
                <w:sz w:val="24"/>
                <w:szCs w:val="24"/>
                <w:lang w:eastAsia="en-US"/>
              </w:rPr>
              <w:t>1900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1D65F" w14:textId="20BC180A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106821">
              <w:rPr>
                <w:rFonts w:ascii="Times" w:eastAsia="Times" w:hAnsi="Times" w:cs="Times"/>
                <w:sz w:val="24"/>
                <w:szCs w:val="24"/>
                <w:lang w:eastAsia="en-US"/>
              </w:rPr>
              <w:t>2612500</w:t>
            </w:r>
          </w:p>
        </w:tc>
      </w:tr>
      <w:tr w:rsidR="004839A1" w14:paraId="32FAD99B" w14:textId="77777777" w:rsidTr="0000300C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664FE" w14:textId="77777777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5D2948" w14:textId="682C3A11" w:rsidR="004839A1" w:rsidRDefault="0010682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Встановлення бортових каменів(в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.</w:t>
            </w:r>
            <w:r w:rsidR="004839A1"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їх демонтаж)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059429" w14:textId="6247D900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106821">
              <w:rPr>
                <w:rFonts w:ascii="Times" w:eastAsia="Times" w:hAnsi="Times" w:cs="Times"/>
                <w:sz w:val="24"/>
                <w:szCs w:val="24"/>
                <w:lang w:eastAsia="en-US"/>
              </w:rPr>
              <w:t>1137,56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11BD09" w14:textId="795CCE3B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106821">
              <w:rPr>
                <w:rFonts w:ascii="Times" w:eastAsia="Times" w:hAnsi="Times" w:cs="Times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8E01CC" w14:textId="32B3C2B5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106821">
              <w:rPr>
                <w:rFonts w:ascii="Times" w:eastAsia="Times" w:hAnsi="Times" w:cs="Times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7CEF2" w14:textId="729353E0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106821">
              <w:rPr>
                <w:rFonts w:ascii="Times" w:eastAsia="Times" w:hAnsi="Times" w:cs="Times"/>
                <w:sz w:val="24"/>
                <w:szCs w:val="24"/>
                <w:lang w:eastAsia="en-US"/>
              </w:rPr>
              <w:t>113756</w:t>
            </w:r>
          </w:p>
        </w:tc>
      </w:tr>
      <w:tr w:rsidR="004839A1" w14:paraId="722C4D46" w14:textId="77777777" w:rsidTr="0000300C"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7AD1EB" w14:textId="77777777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D41091" w14:textId="39B3B3BA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06821">
              <w:rPr>
                <w:rFonts w:ascii="Times" w:eastAsia="Times" w:hAnsi="Times" w:cs="Times"/>
                <w:sz w:val="24"/>
                <w:szCs w:val="24"/>
                <w:lang w:eastAsia="en-US"/>
              </w:rPr>
              <w:t>Непербачувані</w:t>
            </w:r>
            <w:proofErr w:type="spellEnd"/>
            <w:r w:rsidR="00106821"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витрати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8C6F9A" w14:textId="77777777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A25A90" w14:textId="77777777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790434" w14:textId="77777777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A31A15" w14:textId="6B249DD7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106821">
              <w:rPr>
                <w:rFonts w:ascii="Times" w:eastAsia="Times" w:hAnsi="Times" w:cs="Times"/>
                <w:sz w:val="24"/>
                <w:szCs w:val="24"/>
                <w:lang w:eastAsia="en-US"/>
              </w:rPr>
              <w:t>272600</w:t>
            </w:r>
          </w:p>
        </w:tc>
      </w:tr>
      <w:tr w:rsidR="004839A1" w14:paraId="0C6C854D" w14:textId="77777777" w:rsidTr="0000300C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9D78BB" w14:textId="77777777" w:rsidR="004839A1" w:rsidRDefault="0000300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2D72FA" w14:textId="77777777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A0C0E1" w14:textId="77777777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144C55" w14:textId="77777777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C1357E" w14:textId="77777777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2DE9BB" w14:textId="77777777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0300C" w:rsidRPr="00D078AB" w14:paraId="023DE61D" w14:textId="77777777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290B2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5DF92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EB4E3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E41EE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41CA8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C20AA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</w:tr>
      <w:tr w:rsidR="0000300C" w:rsidRPr="00D078AB" w14:paraId="208E1015" w14:textId="77777777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19D89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550B1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53817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5C77C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2C6ED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634A3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</w:tr>
      <w:tr w:rsidR="0000300C" w:rsidRPr="00D078AB" w14:paraId="1BD7DB3D" w14:textId="77777777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BB852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AC83B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039E2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93A4A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E02A5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86502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</w:tr>
      <w:tr w:rsidR="0000300C" w:rsidRPr="00D078AB" w14:paraId="1DAAB489" w14:textId="77777777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28103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…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C1F5D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C135F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FDC28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DD0A8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AACF9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</w:tr>
      <w:tr w:rsidR="0000300C" w:rsidRPr="00D078AB" w14:paraId="077DA305" w14:textId="77777777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20"/>
        </w:trPr>
        <w:tc>
          <w:tcPr>
            <w:tcW w:w="33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CAAB6" w14:textId="77777777" w:rsidR="0000300C" w:rsidRPr="00D078AB" w:rsidRDefault="0000300C" w:rsidP="002B355A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ВСЬОГО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DD1C7" w14:textId="77777777"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5619C" w14:textId="77777777"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E7EDA" w14:textId="77777777"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56197" w14:textId="396B403B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106821">
              <w:rPr>
                <w:rFonts w:ascii="Times" w:eastAsia="Times" w:hAnsi="Times" w:cs="Times"/>
                <w:sz w:val="24"/>
                <w:szCs w:val="24"/>
              </w:rPr>
              <w:t>2998856</w:t>
            </w:r>
          </w:p>
        </w:tc>
      </w:tr>
    </w:tbl>
    <w:p w14:paraId="79E39D07" w14:textId="77777777"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14:paraId="2C0C07CF" w14:textId="77777777"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14:paraId="64946A30" w14:textId="77777777" w:rsidR="0000300C" w:rsidRDefault="0000300C" w:rsidP="0000300C"/>
    <w:sectPr w:rsidR="000030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24A"/>
    <w:rsid w:val="0000300C"/>
    <w:rsid w:val="00106821"/>
    <w:rsid w:val="001E164B"/>
    <w:rsid w:val="001E1DA4"/>
    <w:rsid w:val="004839A1"/>
    <w:rsid w:val="009C01C0"/>
    <w:rsid w:val="00D3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959A"/>
  <w15:chartTrackingRefBased/>
  <w15:docId w15:val="{A2567B2D-16EF-455F-A615-5289F9AF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9A1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Струк Анастасія Андріївна</cp:lastModifiedBy>
  <cp:revision>2</cp:revision>
  <dcterms:created xsi:type="dcterms:W3CDTF">2025-03-23T14:10:00Z</dcterms:created>
  <dcterms:modified xsi:type="dcterms:W3CDTF">2025-03-23T14:10:00Z</dcterms:modified>
</cp:coreProperties>
</file>