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9A1" w:rsidRDefault="004839A1" w:rsidP="004839A1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КОШТОРИС ПРОЄКТУ</w:t>
      </w:r>
    </w:p>
    <w:p w:rsidR="004839A1" w:rsidRDefault="004839A1" w:rsidP="004839A1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</w:rPr>
      </w:pPr>
    </w:p>
    <w:tbl>
      <w:tblPr>
        <w:tblW w:w="9645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6"/>
        <w:gridCol w:w="2619"/>
        <w:gridCol w:w="1833"/>
        <w:gridCol w:w="1353"/>
        <w:gridCol w:w="1353"/>
        <w:gridCol w:w="1731"/>
      </w:tblGrid>
      <w:tr w:rsidR="004839A1" w:rsidTr="0000300C">
        <w:trPr>
          <w:trHeight w:val="80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Назва статті витрат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Вартість за одиницю, грн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Одиниця виміру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Кількість одиниць</w:t>
            </w:r>
          </w:p>
        </w:tc>
        <w:tc>
          <w:tcPr>
            <w:tcW w:w="1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Загальна вартість, грн</w:t>
            </w:r>
          </w:p>
        </w:tc>
      </w:tr>
      <w:tr w:rsidR="004839A1" w:rsidTr="0000300C"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DF242D">
              <w:rPr>
                <w:rFonts w:ascii="Times" w:eastAsia="Times" w:hAnsi="Times" w:cs="Times"/>
                <w:sz w:val="24"/>
                <w:szCs w:val="24"/>
                <w:lang w:eastAsia="en-US"/>
              </w:rPr>
              <w:t>Закупівля саджанців хвойних дерев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DF242D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DF242D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DF242D">
              <w:rPr>
                <w:rFonts w:ascii="Times" w:eastAsia="Times" w:hAnsi="Times" w:cs="Times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DF242D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30000</w:t>
            </w:r>
            <w:r w:rsidR="004839A1"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839A1" w:rsidTr="0000300C"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DF242D">
              <w:rPr>
                <w:rFonts w:ascii="Times" w:eastAsia="Times" w:hAnsi="Times" w:cs="Times"/>
                <w:sz w:val="24"/>
                <w:szCs w:val="24"/>
                <w:lang w:eastAsia="en-US"/>
              </w:rPr>
              <w:t>Закупівля саджанців листяних дерев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DF242D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DF242D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шт.</w:t>
            </w:r>
            <w:r w:rsidR="004839A1"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DF242D">
              <w:rPr>
                <w:rFonts w:ascii="Times" w:eastAsia="Times" w:hAnsi="Times" w:cs="Times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DF242D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30000</w:t>
            </w:r>
            <w:r w:rsidR="004839A1"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839A1" w:rsidTr="0000300C">
        <w:trPr>
          <w:trHeight w:val="44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DF242D">
              <w:rPr>
                <w:rFonts w:ascii="Times" w:eastAsia="Times" w:hAnsi="Times" w:cs="Times"/>
                <w:sz w:val="24"/>
                <w:szCs w:val="24"/>
                <w:lang w:eastAsia="en-US"/>
              </w:rPr>
              <w:t>Закупівля декоративний кущів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DF242D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DF242D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шт.</w:t>
            </w:r>
            <w:r w:rsidR="004839A1"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DF242D">
              <w:rPr>
                <w:rFonts w:ascii="Times" w:eastAsia="Times" w:hAnsi="Times" w:cs="Times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DF242D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10000</w:t>
            </w:r>
            <w:r w:rsidR="004839A1"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839A1" w:rsidTr="0000300C"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00300C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DF242D">
              <w:rPr>
                <w:rFonts w:ascii="Times" w:eastAsia="Times" w:hAnsi="Times" w:cs="Times"/>
                <w:sz w:val="24"/>
                <w:szCs w:val="24"/>
                <w:lang w:eastAsia="en-US"/>
              </w:rPr>
              <w:t>Облаштування відпочинкової зони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DF242D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100000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 w:rsidP="00DF242D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 w:rsidP="00DF242D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DF242D">
              <w:rPr>
                <w:rFonts w:ascii="Times" w:eastAsia="Times" w:hAnsi="Times" w:cs="Times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DF242D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200000</w:t>
            </w:r>
            <w:r w:rsidR="004839A1"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0300C" w:rsidRPr="00D078AB" w:rsidTr="0000300C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="00DF242D">
              <w:rPr>
                <w:rFonts w:ascii="Times" w:eastAsia="Times" w:hAnsi="Times" w:cs="Times"/>
                <w:sz w:val="24"/>
                <w:szCs w:val="24"/>
              </w:rPr>
              <w:t>Роботи по посадці дерев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="00DF242D"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DF242D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 w:rsidR="0000300C"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DF242D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 w:rsidR="0000300C"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DF242D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50000</w:t>
            </w:r>
            <w:r w:rsidR="0000300C"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</w:tr>
      <w:tr w:rsidR="0000300C" w:rsidRPr="00D078AB" w:rsidTr="0000300C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</w:tr>
      <w:tr w:rsidR="0000300C" w:rsidRPr="00D078AB" w:rsidTr="0000300C">
        <w:tblPrEx>
          <w:tblBorders>
            <w:top w:val="nil"/>
            <w:left w:val="nil"/>
            <w:bottom w:val="nil"/>
            <w:right w:val="nil"/>
          </w:tblBorders>
        </w:tblPrEx>
        <w:trPr>
          <w:trHeight w:val="44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</w:tr>
      <w:tr w:rsidR="0000300C" w:rsidRPr="00D078AB" w:rsidTr="0000300C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…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</w:tr>
      <w:tr w:rsidR="0000300C" w:rsidRPr="00D078AB" w:rsidTr="0000300C">
        <w:tblPrEx>
          <w:tblBorders>
            <w:top w:val="nil"/>
            <w:left w:val="nil"/>
            <w:bottom w:val="nil"/>
            <w:right w:val="nil"/>
          </w:tblBorders>
        </w:tblPrEx>
        <w:trPr>
          <w:trHeight w:val="420"/>
        </w:trPr>
        <w:tc>
          <w:tcPr>
            <w:tcW w:w="33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ВСЬОГО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="00DF242D">
              <w:rPr>
                <w:rFonts w:ascii="Times" w:eastAsia="Times" w:hAnsi="Times" w:cs="Times"/>
                <w:sz w:val="24"/>
                <w:szCs w:val="24"/>
              </w:rPr>
              <w:t>32</w:t>
            </w:r>
            <w:bookmarkStart w:id="0" w:name="_GoBack"/>
            <w:bookmarkEnd w:id="0"/>
            <w:r w:rsidR="00DF242D">
              <w:rPr>
                <w:rFonts w:ascii="Times" w:eastAsia="Times" w:hAnsi="Times" w:cs="Times"/>
                <w:sz w:val="24"/>
                <w:szCs w:val="24"/>
              </w:rPr>
              <w:t>0000</w:t>
            </w:r>
          </w:p>
        </w:tc>
      </w:tr>
    </w:tbl>
    <w:p w:rsidR="0000300C" w:rsidRPr="00D078AB" w:rsidRDefault="0000300C" w:rsidP="0000300C">
      <w:pPr>
        <w:spacing w:after="60" w:line="240" w:lineRule="auto"/>
        <w:ind w:right="20"/>
        <w:jc w:val="both"/>
        <w:rPr>
          <w:rFonts w:ascii="Times" w:eastAsia="Times" w:hAnsi="Times" w:cs="Times"/>
          <w:b/>
          <w:sz w:val="24"/>
          <w:szCs w:val="24"/>
        </w:rPr>
      </w:pPr>
      <w:r w:rsidRPr="00D078AB">
        <w:rPr>
          <w:rFonts w:ascii="Times" w:eastAsia="Times" w:hAnsi="Times" w:cs="Times"/>
          <w:b/>
          <w:sz w:val="24"/>
          <w:szCs w:val="24"/>
        </w:rPr>
        <w:t xml:space="preserve"> </w:t>
      </w:r>
    </w:p>
    <w:p w:rsidR="0000300C" w:rsidRPr="00D078AB" w:rsidRDefault="0000300C" w:rsidP="0000300C">
      <w:pPr>
        <w:spacing w:after="60" w:line="240" w:lineRule="auto"/>
        <w:ind w:right="20"/>
        <w:jc w:val="both"/>
        <w:rPr>
          <w:rFonts w:ascii="Times" w:eastAsia="Times" w:hAnsi="Times" w:cs="Times"/>
          <w:b/>
          <w:sz w:val="24"/>
          <w:szCs w:val="24"/>
        </w:rPr>
      </w:pPr>
      <w:r w:rsidRPr="00D078AB">
        <w:rPr>
          <w:rFonts w:ascii="Times" w:eastAsia="Times" w:hAnsi="Times" w:cs="Times"/>
          <w:b/>
          <w:sz w:val="24"/>
          <w:szCs w:val="24"/>
        </w:rPr>
        <w:t xml:space="preserve"> </w:t>
      </w:r>
    </w:p>
    <w:p w:rsidR="0000300C" w:rsidRDefault="0000300C" w:rsidP="0000300C"/>
    <w:sectPr w:rsidR="000030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4A"/>
    <w:rsid w:val="0000300C"/>
    <w:rsid w:val="001E164B"/>
    <w:rsid w:val="001E1DA4"/>
    <w:rsid w:val="004839A1"/>
    <w:rsid w:val="00D3024A"/>
    <w:rsid w:val="00D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67B2D-16EF-455F-A615-5289F9AF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9A1"/>
    <w:pPr>
      <w:spacing w:after="0" w:line="276" w:lineRule="auto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2023-03-30T08:34:00Z</dcterms:created>
  <dcterms:modified xsi:type="dcterms:W3CDTF">2023-03-30T08:34:00Z</dcterms:modified>
</cp:coreProperties>
</file>