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65" w:rsidRDefault="00657468">
      <w:pPr>
        <w:spacing w:after="60" w:line="240" w:lineRule="auto"/>
        <w:ind w:right="20"/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КОШТОРИС ПРОЄКТУ</w:t>
      </w:r>
    </w:p>
    <w:p w:rsidR="00FE7865" w:rsidRDefault="00FE7865">
      <w:pPr>
        <w:spacing w:after="60" w:line="240" w:lineRule="auto"/>
        <w:ind w:right="20"/>
        <w:jc w:val="both"/>
        <w:rPr>
          <w:rFonts w:ascii="Times" w:hAnsi="Times"/>
          <w:sz w:val="28"/>
        </w:rPr>
      </w:pPr>
    </w:p>
    <w:tbl>
      <w:tblPr>
        <w:tblW w:w="9645" w:type="dxa"/>
        <w:tblInd w:w="100" w:type="dxa"/>
        <w:tblBorders>
          <w:insideH w:val="none" w:sz="0" w:space="0" w:color="000000"/>
          <w:insideV w:val="none" w:sz="0" w:space="0" w:color="000000"/>
        </w:tblBorders>
        <w:tblLayout w:type="fixed"/>
        <w:tblLook w:val="0600"/>
      </w:tblPr>
      <w:tblGrid>
        <w:gridCol w:w="756"/>
        <w:gridCol w:w="2619"/>
        <w:gridCol w:w="1833"/>
        <w:gridCol w:w="1353"/>
        <w:gridCol w:w="1353"/>
        <w:gridCol w:w="1731"/>
      </w:tblGrid>
      <w:tr w:rsidR="00FE7865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657468">
            <w:pPr>
              <w:spacing w:line="240" w:lineRule="auto"/>
              <w:ind w:right="20"/>
              <w:rPr>
                <w:rFonts w:ascii="Times New Roman" w:hAnsi="Times New Roman"/>
                <w:sz w:val="24"/>
              </w:rPr>
            </w:pPr>
            <w:r w:rsidRPr="00701643">
              <w:rPr>
                <w:rFonts w:ascii="Times New Roman" w:hAnsi="Times New Roman"/>
                <w:sz w:val="24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657468">
            <w:pPr>
              <w:spacing w:line="240" w:lineRule="auto"/>
              <w:ind w:right="20"/>
              <w:rPr>
                <w:rFonts w:ascii="Times New Roman" w:hAnsi="Times New Roman"/>
                <w:sz w:val="24"/>
              </w:rPr>
            </w:pPr>
            <w:r w:rsidRPr="00701643">
              <w:rPr>
                <w:rFonts w:ascii="Times New Roman" w:hAnsi="Times New Roman"/>
                <w:sz w:val="24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657468">
            <w:pPr>
              <w:spacing w:line="240" w:lineRule="auto"/>
              <w:ind w:right="20"/>
              <w:rPr>
                <w:rFonts w:ascii="Times New Roman" w:hAnsi="Times New Roman"/>
                <w:sz w:val="24"/>
              </w:rPr>
            </w:pPr>
            <w:r w:rsidRPr="00701643">
              <w:rPr>
                <w:rFonts w:ascii="Times New Roman" w:hAnsi="Times New Roman"/>
                <w:sz w:val="24"/>
              </w:rPr>
              <w:t xml:space="preserve">Вартість за одиницю, </w:t>
            </w:r>
            <w:proofErr w:type="spellStart"/>
            <w:r w:rsidRPr="00701643">
              <w:rPr>
                <w:rFonts w:ascii="Times New Roman" w:hAnsi="Times New Roman"/>
                <w:sz w:val="24"/>
              </w:rPr>
              <w:t>грн</w:t>
            </w:r>
            <w:proofErr w:type="spellEnd"/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657468">
            <w:pPr>
              <w:spacing w:line="240" w:lineRule="auto"/>
              <w:ind w:right="20"/>
              <w:rPr>
                <w:rFonts w:ascii="Times New Roman" w:hAnsi="Times New Roman"/>
                <w:sz w:val="24"/>
              </w:rPr>
            </w:pPr>
            <w:r w:rsidRPr="00701643">
              <w:rPr>
                <w:rFonts w:ascii="Times New Roman" w:hAnsi="Times New Roman"/>
                <w:sz w:val="24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657468">
            <w:pPr>
              <w:spacing w:line="240" w:lineRule="auto"/>
              <w:ind w:right="20"/>
              <w:rPr>
                <w:rFonts w:ascii="Times New Roman" w:hAnsi="Times New Roman"/>
                <w:sz w:val="24"/>
              </w:rPr>
            </w:pPr>
            <w:r w:rsidRPr="00701643">
              <w:rPr>
                <w:rFonts w:ascii="Times New Roman" w:hAnsi="Times New Roman"/>
                <w:sz w:val="24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657468">
            <w:pPr>
              <w:spacing w:line="240" w:lineRule="auto"/>
              <w:ind w:right="20"/>
              <w:rPr>
                <w:rFonts w:ascii="Times New Roman" w:hAnsi="Times New Roman"/>
                <w:sz w:val="24"/>
              </w:rPr>
            </w:pPr>
            <w:r w:rsidRPr="00701643">
              <w:rPr>
                <w:rFonts w:ascii="Times New Roman" w:hAnsi="Times New Roman"/>
                <w:sz w:val="24"/>
              </w:rPr>
              <w:t xml:space="preserve">Загальна вартість, </w:t>
            </w:r>
            <w:proofErr w:type="spellStart"/>
            <w:r w:rsidRPr="00701643">
              <w:rPr>
                <w:rFonts w:ascii="Times New Roman" w:hAnsi="Times New Roman"/>
                <w:sz w:val="24"/>
              </w:rPr>
              <w:t>грн</w:t>
            </w:r>
            <w:proofErr w:type="spellEnd"/>
          </w:p>
        </w:tc>
      </w:tr>
      <w:tr w:rsidR="00FE7865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657468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657468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Розбирання дерев'яних плінтусів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446169" w:rsidP="00446169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DA04D5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DA04D5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04D5" w:rsidRPr="00701643" w:rsidRDefault="00446169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1184,02</w:t>
            </w:r>
          </w:p>
        </w:tc>
      </w:tr>
      <w:tr w:rsidR="00FE7865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657468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657468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Розбирання покриттів підлог з лінолеуму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446169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DA04D5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DA04D5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446169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1542,45</w:t>
            </w:r>
          </w:p>
        </w:tc>
      </w:tr>
      <w:tr w:rsidR="00FE7865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657468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657468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 xml:space="preserve">Розбирання покриттів підлог з </w:t>
            </w:r>
            <w:r w:rsidRPr="00701643">
              <w:rPr>
                <w:rFonts w:ascii="Times New Roman" w:hAnsi="Times New Roman"/>
                <w:sz w:val="24"/>
                <w:szCs w:val="24"/>
              </w:rPr>
              <w:t>паркету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446169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DA04D5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DA04D5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446169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4551,08</w:t>
            </w:r>
          </w:p>
        </w:tc>
      </w:tr>
      <w:tr w:rsidR="00FE7865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657468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657468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Розбирання дощатих покриттів підлог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446169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DA04D5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DA04D5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7865" w:rsidRPr="00701643" w:rsidRDefault="00446169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3622,78</w:t>
            </w:r>
          </w:p>
        </w:tc>
      </w:tr>
      <w:tr w:rsidR="00FE7865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blBorders>
        </w:tblPrEx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657468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657468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643">
              <w:rPr>
                <w:rFonts w:ascii="Times New Roman" w:hAnsi="Times New Roman"/>
                <w:sz w:val="24"/>
                <w:szCs w:val="24"/>
              </w:rPr>
              <w:t>Розбирання лаг з дощок і брусків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446169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DA04D5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DA04D5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446169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1177,46</w:t>
            </w:r>
          </w:p>
        </w:tc>
      </w:tr>
      <w:tr w:rsidR="00FE7865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657468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657468" w:rsidP="00DA04D5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643">
              <w:rPr>
                <w:rFonts w:ascii="Times New Roman" w:hAnsi="Times New Roman"/>
                <w:sz w:val="24"/>
                <w:szCs w:val="24"/>
              </w:rPr>
              <w:t>(Демонтаж) трубопроводів опалення зі</w:t>
            </w:r>
            <w:r w:rsidR="00DA04D5" w:rsidRPr="00701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643">
              <w:rPr>
                <w:rFonts w:ascii="Times New Roman" w:hAnsi="Times New Roman"/>
                <w:sz w:val="24"/>
                <w:szCs w:val="24"/>
              </w:rPr>
              <w:t>сталевих</w:t>
            </w:r>
            <w:r w:rsidR="00DA04D5" w:rsidRPr="00701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643">
              <w:rPr>
                <w:rFonts w:ascii="Times New Roman" w:hAnsi="Times New Roman"/>
                <w:sz w:val="24"/>
                <w:szCs w:val="24"/>
              </w:rPr>
              <w:t>електрозварних труб діаметром</w:t>
            </w:r>
            <w:r w:rsidR="00DA04D5" w:rsidRPr="00701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643">
              <w:rPr>
                <w:rFonts w:ascii="Times New Roman" w:hAnsi="Times New Roman"/>
                <w:sz w:val="24"/>
                <w:szCs w:val="24"/>
              </w:rPr>
              <w:t>100 мм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446169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DA04D5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DA04D5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446169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4785,60</w:t>
            </w:r>
          </w:p>
        </w:tc>
      </w:tr>
      <w:tr w:rsidR="00FE7865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blBorders>
        </w:tblPrEx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657468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657468" w:rsidP="00DA04D5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4D5" w:rsidRPr="00701643">
              <w:rPr>
                <w:rFonts w:ascii="Times New Roman" w:hAnsi="Times New Roman"/>
                <w:sz w:val="24"/>
                <w:szCs w:val="24"/>
              </w:rPr>
              <w:t xml:space="preserve">(Демонтаж) </w:t>
            </w:r>
            <w:r w:rsidRPr="00701643">
              <w:rPr>
                <w:rFonts w:ascii="Times New Roman" w:hAnsi="Times New Roman"/>
                <w:sz w:val="24"/>
                <w:szCs w:val="24"/>
              </w:rPr>
              <w:t>трубопроводів опалення зі</w:t>
            </w:r>
            <w:r w:rsidR="00DA04D5" w:rsidRPr="00701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643">
              <w:rPr>
                <w:rFonts w:ascii="Times New Roman" w:hAnsi="Times New Roman"/>
                <w:sz w:val="24"/>
                <w:szCs w:val="24"/>
              </w:rPr>
              <w:t>сталевих</w:t>
            </w:r>
            <w:r w:rsidR="00DA04D5" w:rsidRPr="00701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643">
              <w:rPr>
                <w:rFonts w:ascii="Times New Roman" w:hAnsi="Times New Roman"/>
                <w:sz w:val="24"/>
                <w:szCs w:val="24"/>
              </w:rPr>
              <w:t>електрозварних труб діаметром</w:t>
            </w:r>
            <w:r w:rsidR="00DA04D5" w:rsidRPr="00701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643">
              <w:rPr>
                <w:rFonts w:ascii="Times New Roman" w:hAnsi="Times New Roman"/>
                <w:sz w:val="24"/>
                <w:szCs w:val="24"/>
              </w:rPr>
              <w:t>80 мм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446169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DA04D5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DA04D5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446169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16126,00</w:t>
            </w:r>
          </w:p>
        </w:tc>
      </w:tr>
      <w:tr w:rsidR="00FE7865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657468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701643" w:rsidP="00701643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(Демонтаж) трубопроводу водопостачання з труб сталевих водогазопровідних діаметром 80 мм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446169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701643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701643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446169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3206,00</w:t>
            </w:r>
          </w:p>
        </w:tc>
      </w:tr>
      <w:tr w:rsidR="00701643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701643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701643" w:rsidP="00701643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(Демонтаж) трубопроводу водопостачання з труб сталевих водогазопровідних діаметром 50 мм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701643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701643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7206,40</w:t>
            </w:r>
          </w:p>
        </w:tc>
      </w:tr>
      <w:tr w:rsidR="00701643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701643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701643" w:rsidP="00701643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Прокладання трубопроводів водопостачання з труб поліетиленових [поліпропіленових] напірних діаметром 50 мм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701643" w:rsidP="00701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701643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164038,00</w:t>
            </w:r>
          </w:p>
        </w:tc>
      </w:tr>
      <w:tr w:rsidR="00701643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701643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701643" w:rsidP="00701643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701643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701643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701643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701643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643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701643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701643" w:rsidP="00701643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Прокладання трубопроводів водопостачання з труб поліетиленових [поліпропіленових] напірних діаметром 40 мм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701643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701643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81711,00</w:t>
            </w:r>
          </w:p>
        </w:tc>
      </w:tr>
      <w:tr w:rsidR="00701643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701643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701643" w:rsidP="00701643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Прокладання трубопроводів водопостачання з труб поліетиленових [поліпропіленових] напірних діаметром 20 мм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B26771" w:rsidP="00DD523C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523C">
              <w:rPr>
                <w:rFonts w:ascii="Times New Roman" w:hAnsi="Times New Roman"/>
                <w:sz w:val="24"/>
                <w:szCs w:val="24"/>
              </w:rPr>
              <w:t>39,47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701643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701643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23083,96</w:t>
            </w:r>
          </w:p>
        </w:tc>
      </w:tr>
      <w:tr w:rsidR="00701643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701643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701643" w:rsidP="00701643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Установлення кранів діаметром до 25 мм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701643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701643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11546,40</w:t>
            </w:r>
          </w:p>
        </w:tc>
      </w:tr>
      <w:tr w:rsidR="00701643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701643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701643" w:rsidP="00701643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Гідравлічне випробування трубопроводів системи водопроводу, гарячого водопостачання та опалення діаметром до 50 мм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DD523C" w:rsidP="00CB7ED8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</w:t>
            </w:r>
            <w:r w:rsidR="0065746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701643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701643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657468" w:rsidP="00CB7ED8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9024,74</w:t>
            </w:r>
          </w:p>
        </w:tc>
      </w:tr>
      <w:tr w:rsidR="00701643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701643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701643" w:rsidP="0067096A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Врізування в діючі внутрішні мережі трубопроводів опалення</w:t>
            </w:r>
            <w:r w:rsidR="0067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643"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r w:rsidR="0067096A">
              <w:rPr>
                <w:rFonts w:ascii="Times New Roman" w:hAnsi="Times New Roman"/>
                <w:sz w:val="24"/>
                <w:szCs w:val="24"/>
              </w:rPr>
              <w:t>в</w:t>
            </w:r>
            <w:r w:rsidRPr="00701643">
              <w:rPr>
                <w:rFonts w:ascii="Times New Roman" w:hAnsi="Times New Roman"/>
                <w:sz w:val="24"/>
                <w:szCs w:val="24"/>
              </w:rPr>
              <w:t>одопостачання діаметром 40 мм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1286,62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67096A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67096A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7719,72</w:t>
            </w:r>
          </w:p>
        </w:tc>
      </w:tr>
      <w:tr w:rsidR="00701643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67096A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67096A" w:rsidP="0067096A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7096A">
              <w:rPr>
                <w:rFonts w:ascii="Times New Roman" w:hAnsi="Times New Roman"/>
                <w:sz w:val="24"/>
                <w:szCs w:val="24"/>
              </w:rPr>
              <w:t>Врізування в діючі внутрішні мережі трубопроводів опалення і водопостачання діаметром 50 мм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1471,35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67096A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67096A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17656,20</w:t>
            </w:r>
          </w:p>
        </w:tc>
      </w:tr>
      <w:tr w:rsidR="00701643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67096A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67096A" w:rsidP="0067096A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7096A">
              <w:rPr>
                <w:rFonts w:ascii="Times New Roman" w:hAnsi="Times New Roman"/>
                <w:sz w:val="24"/>
                <w:szCs w:val="24"/>
              </w:rPr>
              <w:t>Врізування в діючі внутрішні мережі трубопроводів опалення і водопостачання діаметром 15 мм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1062,69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67096A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67096A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17003,04</w:t>
            </w:r>
          </w:p>
        </w:tc>
      </w:tr>
      <w:tr w:rsidR="00701643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67096A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67096A" w:rsidP="0067096A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7096A">
              <w:rPr>
                <w:rFonts w:ascii="Times New Roman" w:hAnsi="Times New Roman"/>
                <w:sz w:val="24"/>
                <w:szCs w:val="24"/>
              </w:rPr>
              <w:t>Укладання по цегляних стовпчиках лаг з брусків площею покриття підлоги понад 10 м2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67096A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67096A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16988,42</w:t>
            </w:r>
          </w:p>
        </w:tc>
      </w:tr>
      <w:tr w:rsidR="00701643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701643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701643" w:rsidP="00701643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701643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701643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701643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701643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643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67096A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67096A" w:rsidP="00701643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96A">
              <w:rPr>
                <w:rFonts w:ascii="Times New Roman" w:hAnsi="Times New Roman"/>
                <w:sz w:val="24"/>
                <w:szCs w:val="24"/>
              </w:rPr>
              <w:t>Улаштування дощатих покриттів товщиною 36 мм площею понад 10 м2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980,63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67096A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67096A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55405,60</w:t>
            </w:r>
          </w:p>
        </w:tc>
      </w:tr>
      <w:tr w:rsidR="00701643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67096A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67096A" w:rsidP="0067096A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7096A">
              <w:rPr>
                <w:rFonts w:ascii="Times New Roman" w:hAnsi="Times New Roman"/>
                <w:sz w:val="24"/>
                <w:szCs w:val="24"/>
              </w:rPr>
              <w:t xml:space="preserve">Улаштування під покриття підлоги основи із </w:t>
            </w:r>
            <w:proofErr w:type="spellStart"/>
            <w:r w:rsidRPr="0067096A">
              <w:rPr>
                <w:rFonts w:ascii="Times New Roman" w:hAnsi="Times New Roman"/>
                <w:sz w:val="24"/>
                <w:szCs w:val="24"/>
              </w:rPr>
              <w:t>деpевноволокнистих</w:t>
            </w:r>
            <w:proofErr w:type="spellEnd"/>
            <w:r w:rsidRPr="0067096A">
              <w:rPr>
                <w:rFonts w:ascii="Times New Roman" w:hAnsi="Times New Roman"/>
                <w:sz w:val="24"/>
                <w:szCs w:val="24"/>
              </w:rPr>
              <w:t xml:space="preserve"> плит на мастиці в один шар площею основи понад 20 м2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171,57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67096A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67096A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9693,71</w:t>
            </w:r>
          </w:p>
        </w:tc>
      </w:tr>
      <w:tr w:rsidR="00701643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67096A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Pr="00701643" w:rsidRDefault="0067096A" w:rsidP="00701643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96A">
              <w:rPr>
                <w:rFonts w:ascii="Times New Roman" w:hAnsi="Times New Roman"/>
                <w:sz w:val="24"/>
                <w:szCs w:val="24"/>
              </w:rPr>
              <w:t>Улаштування покриття з лінолеуму площею покриття понад 10 м2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619,26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67096A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67096A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643" w:rsidRDefault="0067096A" w:rsidP="00DD523C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DD523C">
              <w:rPr>
                <w:rFonts w:ascii="Times New Roman" w:hAnsi="Times New Roman"/>
                <w:sz w:val="24"/>
                <w:szCs w:val="24"/>
              </w:rPr>
              <w:t>988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D523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7096A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96A" w:rsidRPr="00701643" w:rsidRDefault="0067096A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96A" w:rsidRPr="00701643" w:rsidRDefault="0067096A" w:rsidP="0067096A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67096A">
              <w:rPr>
                <w:rFonts w:ascii="Times New Roman" w:hAnsi="Times New Roman"/>
                <w:sz w:val="24"/>
                <w:szCs w:val="24"/>
              </w:rPr>
              <w:t xml:space="preserve">Улаштування плінтусів </w:t>
            </w:r>
            <w:proofErr w:type="spellStart"/>
            <w:r w:rsidRPr="0067096A">
              <w:rPr>
                <w:rFonts w:ascii="Times New Roman" w:hAnsi="Times New Roman"/>
                <w:sz w:val="24"/>
                <w:szCs w:val="24"/>
              </w:rPr>
              <w:t>полівінілхлоридних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96A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96A" w:rsidRDefault="0067096A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96A" w:rsidRDefault="0067096A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96A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5843,78</w:t>
            </w:r>
          </w:p>
        </w:tc>
      </w:tr>
      <w:tr w:rsidR="0067096A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96A" w:rsidRPr="00701643" w:rsidRDefault="0067096A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96A" w:rsidRPr="00701643" w:rsidRDefault="0067096A" w:rsidP="00701643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96A">
              <w:rPr>
                <w:rFonts w:ascii="Times New Roman" w:hAnsi="Times New Roman"/>
                <w:sz w:val="24"/>
                <w:szCs w:val="24"/>
              </w:rPr>
              <w:t>Навантаження сміття вручну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96A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96A" w:rsidRDefault="0067096A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96A" w:rsidRDefault="0067096A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96A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859,05</w:t>
            </w:r>
          </w:p>
        </w:tc>
      </w:tr>
      <w:tr w:rsidR="0067096A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96A" w:rsidRPr="00701643" w:rsidRDefault="00B26771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96A" w:rsidRPr="00701643" w:rsidRDefault="00B26771" w:rsidP="00701643">
            <w:pPr>
              <w:spacing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71">
              <w:rPr>
                <w:rFonts w:ascii="Times New Roman" w:hAnsi="Times New Roman"/>
                <w:sz w:val="24"/>
                <w:szCs w:val="24"/>
              </w:rPr>
              <w:t>Перевезення сміття до 20 км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96A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96A" w:rsidRDefault="00B26771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96A" w:rsidRDefault="00B26771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96A" w:rsidRDefault="00DD523C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897,76</w:t>
            </w:r>
          </w:p>
        </w:tc>
      </w:tr>
      <w:tr w:rsidR="00FE7865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blBorders>
        </w:tblPrEx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657468">
            <w:pPr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657468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657468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657468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865" w:rsidRPr="00701643" w:rsidRDefault="00DA04D5" w:rsidP="00DA04D5">
            <w:pPr>
              <w:spacing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643">
              <w:rPr>
                <w:rFonts w:ascii="Times New Roman" w:hAnsi="Times New Roman"/>
                <w:sz w:val="24"/>
                <w:szCs w:val="24"/>
              </w:rPr>
              <w:t>499860,36</w:t>
            </w:r>
          </w:p>
        </w:tc>
      </w:tr>
    </w:tbl>
    <w:p w:rsidR="00FE7865" w:rsidRDefault="00657468">
      <w:pPr>
        <w:spacing w:after="60" w:line="240" w:lineRule="auto"/>
        <w:ind w:right="20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 xml:space="preserve"> </w:t>
      </w:r>
    </w:p>
    <w:p w:rsidR="00FE7865" w:rsidRDefault="00657468">
      <w:pPr>
        <w:spacing w:after="60" w:line="240" w:lineRule="auto"/>
        <w:ind w:right="20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 xml:space="preserve"> </w:t>
      </w:r>
    </w:p>
    <w:p w:rsidR="00FE7865" w:rsidRDefault="00FE7865"/>
    <w:sectPr w:rsidR="00FE7865" w:rsidSect="00FE7865">
      <w:pgSz w:w="11906" w:h="16838" w:code="9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865"/>
    <w:rsid w:val="00446169"/>
    <w:rsid w:val="00657468"/>
    <w:rsid w:val="0067096A"/>
    <w:rsid w:val="00701643"/>
    <w:rsid w:val="00B26771"/>
    <w:rsid w:val="00CB7ED8"/>
    <w:rsid w:val="00DA04D5"/>
    <w:rsid w:val="00DD523C"/>
    <w:rsid w:val="00FE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65"/>
    <w:pPr>
      <w:spacing w:after="0" w:line="276" w:lineRule="auto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FE7865"/>
  </w:style>
  <w:style w:type="character" w:styleId="a3">
    <w:name w:val="Hyperlink"/>
    <w:rsid w:val="00FE7865"/>
    <w:rPr>
      <w:color w:val="0000FF"/>
      <w:u w:val="single"/>
    </w:rPr>
  </w:style>
  <w:style w:type="table" w:styleId="1">
    <w:name w:val="Table Simple 1"/>
    <w:basedOn w:val="a1"/>
    <w:rsid w:val="00FE78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FE7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1578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2023-03-28T12:15:00Z</dcterms:created>
  <dcterms:modified xsi:type="dcterms:W3CDTF">2023-03-28T12:15:00Z</dcterms:modified>
</cp:coreProperties>
</file>